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6635" w14:textId="77777777" w:rsidR="002D7911" w:rsidRPr="009046D4" w:rsidRDefault="002D7911" w:rsidP="002D7911">
      <w:pPr>
        <w:ind w:firstLine="708"/>
        <w:jc w:val="both"/>
        <w:rPr>
          <w:rFonts w:ascii="Arial" w:hAnsi="Arial" w:cs="Arial"/>
          <w:b/>
          <w:bCs/>
          <w:noProof/>
          <w:sz w:val="30"/>
          <w:szCs w:val="30"/>
          <w:lang w:val="uz-Cyrl-UZ"/>
        </w:rPr>
      </w:pPr>
      <w:r w:rsidRPr="009046D4">
        <w:rPr>
          <w:rFonts w:ascii="Arial" w:hAnsi="Arial" w:cs="Arial"/>
          <w:b/>
          <w:bCs/>
          <w:noProof/>
          <w:sz w:val="30"/>
          <w:szCs w:val="30"/>
          <w:lang w:val="uz-Cyrl-UZ"/>
        </w:rPr>
        <w:t>Анализ товарных и финансовых рынков в 2020 году</w:t>
      </w:r>
    </w:p>
    <w:p w14:paraId="1326D8DF" w14:textId="77777777" w:rsidR="002D7911" w:rsidRPr="009046D4" w:rsidRDefault="002D7911" w:rsidP="002D7911">
      <w:pPr>
        <w:ind w:firstLine="708"/>
        <w:jc w:val="both"/>
        <w:rPr>
          <w:rFonts w:ascii="Arial" w:hAnsi="Arial" w:cs="Arial"/>
          <w:b/>
          <w:bCs/>
          <w:noProof/>
          <w:sz w:val="30"/>
          <w:szCs w:val="30"/>
          <w:lang w:val="uz-Cyrl-UZ"/>
        </w:rPr>
      </w:pPr>
      <w:r w:rsidRPr="009046D4">
        <w:rPr>
          <w:rFonts w:ascii="Arial" w:hAnsi="Arial" w:cs="Arial"/>
          <w:b/>
          <w:bCs/>
          <w:noProof/>
          <w:sz w:val="30"/>
          <w:szCs w:val="30"/>
          <w:lang w:val="uz-Cyrl-UZ"/>
        </w:rPr>
        <w:t>По данным государственного реестра хозяйствующих субъектов, занимающих доминирующее положение на товарном или финансовом рынк</w:t>
      </w:r>
      <w:r w:rsidR="009046D4" w:rsidRPr="009046D4">
        <w:rPr>
          <w:rFonts w:ascii="Arial" w:hAnsi="Arial" w:cs="Arial"/>
          <w:b/>
          <w:bCs/>
          <w:noProof/>
          <w:sz w:val="30"/>
          <w:szCs w:val="30"/>
          <w:lang w:val="uz-Cyrl-UZ"/>
        </w:rPr>
        <w:t>ах</w:t>
      </w:r>
      <w:r w:rsidRPr="009046D4">
        <w:rPr>
          <w:rFonts w:ascii="Arial" w:hAnsi="Arial" w:cs="Arial"/>
          <w:b/>
          <w:bCs/>
          <w:noProof/>
          <w:sz w:val="30"/>
          <w:szCs w:val="30"/>
          <w:lang w:val="uz-Cyrl-UZ"/>
        </w:rPr>
        <w:t>.</w:t>
      </w:r>
    </w:p>
    <w:p w14:paraId="545A9FC7" w14:textId="77777777" w:rsidR="002D7911" w:rsidRPr="002D7911" w:rsidRDefault="002D7911" w:rsidP="002D7911">
      <w:pPr>
        <w:ind w:firstLine="708"/>
        <w:jc w:val="both"/>
        <w:rPr>
          <w:rFonts w:ascii="Arial" w:hAnsi="Arial" w:cs="Arial"/>
          <w:bCs/>
          <w:noProof/>
          <w:sz w:val="30"/>
          <w:szCs w:val="30"/>
          <w:lang w:val="uz-Cyrl-UZ"/>
        </w:rPr>
      </w:pP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В 2020 году проведено </w:t>
      </w:r>
      <w:r w:rsidRPr="000C41A9">
        <w:rPr>
          <w:rFonts w:ascii="Arial" w:hAnsi="Arial" w:cs="Arial"/>
          <w:bCs/>
          <w:noProof/>
          <w:color w:val="5B9BD5" w:themeColor="accent1"/>
          <w:sz w:val="30"/>
          <w:szCs w:val="30"/>
          <w:lang w:val="uz-Cyrl-UZ"/>
        </w:rPr>
        <w:t xml:space="preserve">более </w:t>
      </w:r>
      <w:r w:rsidRPr="009046D4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>70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 (в два раза или на 200% больше, чем в прошлом году) исследований товарных и финансовых рынков. По результатам </w:t>
      </w:r>
      <w:r w:rsidR="009046D4">
        <w:rPr>
          <w:rFonts w:ascii="Arial" w:hAnsi="Arial" w:cs="Arial"/>
          <w:bCs/>
          <w:noProof/>
          <w:sz w:val="30"/>
          <w:szCs w:val="30"/>
          <w:lang w:val="uz-Cyrl-UZ"/>
        </w:rPr>
        <w:t>изучений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 </w:t>
      </w:r>
      <w:r w:rsidRPr="000B4294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 xml:space="preserve">12 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хозяйствующих субъектов включены в государственный реестр </w:t>
      </w:r>
      <w:r w:rsidR="009046D4">
        <w:rPr>
          <w:rFonts w:ascii="Arial" w:hAnsi="Arial" w:cs="Arial"/>
          <w:bCs/>
          <w:noProof/>
          <w:sz w:val="30"/>
          <w:szCs w:val="30"/>
          <w:lang w:val="uz-Cyrl-UZ"/>
        </w:rPr>
        <w:t xml:space="preserve">по </w:t>
      </w:r>
      <w:r w:rsidRPr="000C41A9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 xml:space="preserve">15 </w:t>
      </w:r>
      <w:r w:rsidR="009046D4">
        <w:rPr>
          <w:rFonts w:ascii="Arial" w:hAnsi="Arial" w:cs="Arial"/>
          <w:bCs/>
          <w:noProof/>
          <w:sz w:val="30"/>
          <w:szCs w:val="30"/>
          <w:lang w:val="uz-Cyrl-UZ"/>
        </w:rPr>
        <w:t xml:space="preserve">видам 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>товаров и услуг (металлургическая промышленность, финансовые услуги и отдельные виды услуг).</w:t>
      </w:r>
    </w:p>
    <w:p w14:paraId="33B07B0C" w14:textId="77777777" w:rsidR="002D7911" w:rsidRPr="002D7911" w:rsidRDefault="002D7911" w:rsidP="002D7911">
      <w:pPr>
        <w:ind w:firstLine="708"/>
        <w:jc w:val="both"/>
        <w:rPr>
          <w:rFonts w:ascii="Arial" w:hAnsi="Arial" w:cs="Arial"/>
          <w:bCs/>
          <w:noProof/>
          <w:sz w:val="30"/>
          <w:szCs w:val="30"/>
          <w:lang w:val="uz-Cyrl-UZ"/>
        </w:rPr>
      </w:pP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Также в 2020 году из реестра исключены </w:t>
      </w:r>
      <w:r w:rsidRPr="000C41A9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 xml:space="preserve">18 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субъектов хозяйствования, внесенных в Государственный реестр </w:t>
      </w:r>
      <w:r w:rsidR="009046D4">
        <w:rPr>
          <w:rFonts w:ascii="Arial" w:hAnsi="Arial" w:cs="Arial"/>
          <w:bCs/>
          <w:noProof/>
          <w:sz w:val="30"/>
          <w:szCs w:val="30"/>
          <w:lang w:val="uz-Cyrl-UZ"/>
        </w:rPr>
        <w:t xml:space="preserve">по </w:t>
      </w:r>
      <w:r w:rsidR="009046D4" w:rsidRPr="000C41A9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 xml:space="preserve">18 </w:t>
      </w:r>
      <w:r w:rsidR="009046D4">
        <w:rPr>
          <w:rFonts w:ascii="Arial" w:hAnsi="Arial" w:cs="Arial"/>
          <w:bCs/>
          <w:noProof/>
          <w:sz w:val="30"/>
          <w:szCs w:val="30"/>
          <w:lang w:val="uz-Cyrl-UZ"/>
        </w:rPr>
        <w:t xml:space="preserve">видам 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 товаров и услуг.</w:t>
      </w:r>
    </w:p>
    <w:p w14:paraId="146D4877" w14:textId="77777777" w:rsidR="002D7911" w:rsidRPr="002D7911" w:rsidRDefault="002D7911" w:rsidP="002D7911">
      <w:pPr>
        <w:ind w:firstLine="708"/>
        <w:jc w:val="both"/>
        <w:rPr>
          <w:rFonts w:ascii="Arial" w:hAnsi="Arial" w:cs="Arial"/>
          <w:bCs/>
          <w:noProof/>
          <w:sz w:val="30"/>
          <w:szCs w:val="30"/>
          <w:lang w:val="uz-Cyrl-UZ"/>
        </w:rPr>
      </w:pP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Для справки, из </w:t>
      </w:r>
      <w:r w:rsidRPr="000C41A9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 xml:space="preserve">95 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>субъектов хозяйствования, включенных в государственный реестр хозяйствующих субъектов, занимающих доминирующее положение на товарном или финансовом рынке, 85,2% имеют государственн</w:t>
      </w:r>
      <w:r w:rsidR="000C41A9">
        <w:rPr>
          <w:rFonts w:ascii="Arial" w:hAnsi="Arial" w:cs="Arial"/>
          <w:bCs/>
          <w:noProof/>
          <w:sz w:val="30"/>
          <w:szCs w:val="30"/>
          <w:lang w:val="uz-Cyrl-UZ"/>
        </w:rPr>
        <w:t>ую долю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>.</w:t>
      </w:r>
    </w:p>
    <w:p w14:paraId="3F81AD2F" w14:textId="77777777" w:rsidR="002D7911" w:rsidRPr="002D7911" w:rsidRDefault="002D7911" w:rsidP="002D7911">
      <w:pPr>
        <w:ind w:firstLine="708"/>
        <w:jc w:val="both"/>
        <w:rPr>
          <w:rFonts w:ascii="Arial" w:hAnsi="Arial" w:cs="Arial"/>
          <w:bCs/>
          <w:noProof/>
          <w:sz w:val="30"/>
          <w:szCs w:val="30"/>
          <w:lang w:val="uz-Cyrl-UZ"/>
        </w:rPr>
      </w:pP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В государственный реестр включены </w:t>
      </w:r>
      <w:r w:rsidRPr="000C41A9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 xml:space="preserve">45 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>(</w:t>
      </w:r>
      <w:r w:rsidRPr="000C41A9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>42,5%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) товаров и </w:t>
      </w:r>
      <w:r w:rsidRPr="000C41A9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 xml:space="preserve">61 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>(</w:t>
      </w:r>
      <w:r w:rsidRPr="000C41A9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>57,5%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) услуга, всего </w:t>
      </w:r>
      <w:r w:rsidRPr="000C41A9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 xml:space="preserve">106 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>товаров и услуг (на 15.12.2020).</w:t>
      </w:r>
    </w:p>
    <w:p w14:paraId="6CDDC780" w14:textId="77777777" w:rsidR="002D7911" w:rsidRPr="000B4294" w:rsidRDefault="002D7911" w:rsidP="002D7911">
      <w:pPr>
        <w:ind w:firstLine="708"/>
        <w:jc w:val="both"/>
        <w:rPr>
          <w:rFonts w:ascii="Arial" w:hAnsi="Arial" w:cs="Arial"/>
          <w:b/>
          <w:bCs/>
          <w:noProof/>
          <w:sz w:val="30"/>
          <w:szCs w:val="30"/>
          <w:lang w:val="uz-Cyrl-UZ"/>
        </w:rPr>
      </w:pPr>
      <w:r w:rsidRPr="000B4294">
        <w:rPr>
          <w:rFonts w:ascii="Arial" w:hAnsi="Arial" w:cs="Arial"/>
          <w:b/>
          <w:bCs/>
          <w:noProof/>
          <w:sz w:val="30"/>
          <w:szCs w:val="30"/>
          <w:lang w:val="uz-Cyrl-UZ"/>
        </w:rPr>
        <w:t xml:space="preserve"> Об исследовании уровня насыщения отечественными товарами товарного и финансового рынков.</w:t>
      </w:r>
    </w:p>
    <w:p w14:paraId="133B7B21" w14:textId="77777777" w:rsidR="000C41A9" w:rsidRDefault="000C41A9" w:rsidP="002D7911">
      <w:pPr>
        <w:ind w:firstLine="708"/>
        <w:jc w:val="both"/>
        <w:rPr>
          <w:rFonts w:ascii="Arial" w:hAnsi="Arial" w:cs="Arial"/>
          <w:bCs/>
          <w:noProof/>
          <w:sz w:val="30"/>
          <w:szCs w:val="30"/>
          <w:lang w:val="uz-Cyrl-UZ"/>
        </w:rPr>
      </w:pPr>
      <w:r>
        <w:rPr>
          <w:rFonts w:ascii="Arial" w:hAnsi="Arial" w:cs="Arial"/>
          <w:bCs/>
          <w:noProof/>
          <w:sz w:val="30"/>
          <w:szCs w:val="30"/>
          <w:lang w:val="uz-Cyrl-UZ"/>
        </w:rPr>
        <w:t xml:space="preserve">В соответствии с </w:t>
      </w:r>
      <w:r w:rsidR="002D7911" w:rsidRPr="002D7911">
        <w:rPr>
          <w:rFonts w:ascii="Arial" w:hAnsi="Arial" w:cs="Arial"/>
          <w:bCs/>
          <w:noProof/>
          <w:sz w:val="30"/>
          <w:szCs w:val="30"/>
          <w:lang w:val="uz-Cyrl-UZ"/>
        </w:rPr>
        <w:t>Постановление</w:t>
      </w:r>
      <w:r>
        <w:rPr>
          <w:rFonts w:ascii="Arial" w:hAnsi="Arial" w:cs="Arial"/>
          <w:bCs/>
          <w:noProof/>
          <w:sz w:val="30"/>
          <w:szCs w:val="30"/>
          <w:lang w:val="uz-Cyrl-UZ"/>
        </w:rPr>
        <w:t>м</w:t>
      </w:r>
      <w:r w:rsidR="002D7911"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 Кабинета Министров Республики Узбекистан от 20 декабря 2010 года </w:t>
      </w:r>
      <w:r w:rsidRPr="000C41A9">
        <w:rPr>
          <w:rFonts w:ascii="Arial" w:hAnsi="Arial" w:cs="Arial"/>
          <w:bCs/>
          <w:noProof/>
          <w:sz w:val="30"/>
          <w:szCs w:val="30"/>
          <w:lang w:val="uz-Cyrl-UZ"/>
        </w:rPr>
        <w:t>«</w:t>
      </w:r>
      <w:r>
        <w:rPr>
          <w:rFonts w:ascii="Arial" w:hAnsi="Arial" w:cs="Arial"/>
          <w:sz w:val="30"/>
          <w:szCs w:val="30"/>
          <w:lang w:val="uz-Cyrl-UZ"/>
        </w:rPr>
        <w:t>О</w:t>
      </w:r>
      <w:r w:rsidRPr="000C41A9">
        <w:rPr>
          <w:rFonts w:ascii="Arial" w:hAnsi="Arial" w:cs="Arial"/>
          <w:sz w:val="30"/>
          <w:szCs w:val="30"/>
        </w:rPr>
        <w:t>б утверждении положения о порядке определения насыщенности внутреннего рынка товарами отечественного производства при рассмотрении проектов для включения в программу локализации производства готовой продукции, комплектующих изделий и материалов на основе промышленной кооперации</w:t>
      </w:r>
      <w:r w:rsidRPr="000C41A9">
        <w:rPr>
          <w:rFonts w:ascii="Arial" w:hAnsi="Arial" w:cs="Arial"/>
          <w:bCs/>
          <w:noProof/>
          <w:sz w:val="30"/>
          <w:szCs w:val="30"/>
          <w:lang w:val="uz-Cyrl-UZ"/>
        </w:rPr>
        <w:t xml:space="preserve">» </w:t>
      </w:r>
      <w:r w:rsidR="002D7911" w:rsidRPr="002D7911">
        <w:rPr>
          <w:rFonts w:ascii="Arial" w:hAnsi="Arial" w:cs="Arial"/>
          <w:bCs/>
          <w:noProof/>
          <w:sz w:val="30"/>
          <w:szCs w:val="30"/>
          <w:lang w:val="uz-Cyrl-UZ"/>
        </w:rPr>
        <w:t>были проведены и</w:t>
      </w:r>
      <w:r>
        <w:rPr>
          <w:rFonts w:ascii="Arial" w:hAnsi="Arial" w:cs="Arial"/>
          <w:bCs/>
          <w:noProof/>
          <w:sz w:val="30"/>
          <w:szCs w:val="30"/>
          <w:lang w:val="uz-Cyrl-UZ"/>
        </w:rPr>
        <w:t>зучения</w:t>
      </w:r>
      <w:r w:rsidR="002D7911"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 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на </w:t>
      </w:r>
      <w:r w:rsidR="002D7911" w:rsidRPr="000B4294">
        <w:rPr>
          <w:rFonts w:ascii="Arial" w:hAnsi="Arial" w:cs="Arial"/>
          <w:bCs/>
          <w:noProof/>
          <w:color w:val="5B9BD5" w:themeColor="accent1"/>
          <w:sz w:val="30"/>
          <w:szCs w:val="30"/>
          <w:lang w:val="uz-Cyrl-UZ"/>
        </w:rPr>
        <w:t>более чем</w:t>
      </w:r>
      <w:r w:rsidRPr="000B4294">
        <w:rPr>
          <w:rFonts w:ascii="Arial" w:hAnsi="Arial" w:cs="Arial"/>
          <w:bCs/>
          <w:noProof/>
          <w:color w:val="5B9BD5" w:themeColor="accent1"/>
          <w:sz w:val="30"/>
          <w:szCs w:val="30"/>
          <w:lang w:val="uz-Cyrl-UZ"/>
        </w:rPr>
        <w:t xml:space="preserve"> </w:t>
      </w:r>
      <w:r w:rsidRPr="000C41A9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>120</w:t>
      </w:r>
      <w:r>
        <w:rPr>
          <w:rFonts w:ascii="Arial" w:hAnsi="Arial" w:cs="Arial"/>
          <w:bCs/>
          <w:noProof/>
          <w:sz w:val="30"/>
          <w:szCs w:val="30"/>
          <w:lang w:val="uz-Cyrl-UZ"/>
        </w:rPr>
        <w:t xml:space="preserve"> товарных рынках.</w:t>
      </w:r>
    </w:p>
    <w:p w14:paraId="58EC9ADD" w14:textId="0BF4B9C3" w:rsidR="00816865" w:rsidRDefault="002D7911" w:rsidP="000219F3">
      <w:pPr>
        <w:ind w:firstLine="708"/>
        <w:jc w:val="both"/>
        <w:rPr>
          <w:rFonts w:ascii="Arial" w:hAnsi="Arial" w:cs="Arial"/>
          <w:bCs/>
          <w:noProof/>
          <w:sz w:val="30"/>
          <w:szCs w:val="30"/>
          <w:lang w:val="uz-Cyrl-UZ"/>
        </w:rPr>
      </w:pP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>Вместе с тем, в целях обеспечения реализации Постановления Президента Республики Узбекистан № ПП-4302 от 1 мая 2019 года и Постановления Кабинета Министров Республики Узбекистан №</w:t>
      </w:r>
      <w:r w:rsidR="000C41A9">
        <w:rPr>
          <w:rFonts w:ascii="Arial" w:hAnsi="Arial" w:cs="Arial"/>
          <w:bCs/>
          <w:noProof/>
          <w:sz w:val="30"/>
          <w:szCs w:val="30"/>
          <w:lang w:val="uz-Cyrl-UZ"/>
        </w:rPr>
        <w:t xml:space="preserve"> 1009 от 17 декабря 2019 года, п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редложения </w:t>
      </w:r>
      <w:r w:rsidR="000C41A9">
        <w:rPr>
          <w:rFonts w:ascii="Arial" w:hAnsi="Arial" w:cs="Arial"/>
          <w:bCs/>
          <w:noProof/>
          <w:sz w:val="30"/>
          <w:szCs w:val="30"/>
          <w:lang w:val="uz-Cyrl-UZ"/>
        </w:rPr>
        <w:t>по освоению выпуска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 </w:t>
      </w:r>
      <w:r w:rsidRPr="000B4294">
        <w:rPr>
          <w:rFonts w:ascii="Arial" w:hAnsi="Arial" w:cs="Arial"/>
          <w:bCs/>
          <w:noProof/>
          <w:color w:val="5B9BD5" w:themeColor="accent1"/>
          <w:sz w:val="30"/>
          <w:szCs w:val="30"/>
          <w:lang w:val="uz-Cyrl-UZ"/>
        </w:rPr>
        <w:t xml:space="preserve">более </w:t>
      </w:r>
      <w:r w:rsidRPr="000C41A9">
        <w:rPr>
          <w:rFonts w:ascii="Arial" w:hAnsi="Arial" w:cs="Arial"/>
          <w:bCs/>
          <w:noProof/>
          <w:color w:val="FF0000"/>
          <w:sz w:val="30"/>
          <w:szCs w:val="30"/>
          <w:lang w:val="uz-Cyrl-UZ"/>
        </w:rPr>
        <w:t>40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 товаров, </w:t>
      </w:r>
      <w:r w:rsidR="000C41A9">
        <w:rPr>
          <w:rFonts w:ascii="Arial" w:hAnsi="Arial" w:cs="Arial"/>
          <w:bCs/>
          <w:noProof/>
          <w:sz w:val="30"/>
          <w:szCs w:val="30"/>
          <w:lang w:val="uz-Cyrl-UZ"/>
        </w:rPr>
        <w:t xml:space="preserve">имеющих 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>высоки</w:t>
      </w:r>
      <w:r w:rsidR="000C41A9">
        <w:rPr>
          <w:rFonts w:ascii="Arial" w:hAnsi="Arial" w:cs="Arial"/>
          <w:bCs/>
          <w:noProof/>
          <w:sz w:val="30"/>
          <w:szCs w:val="30"/>
          <w:lang w:val="uz-Cyrl-UZ"/>
        </w:rPr>
        <w:t>й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 спро</w:t>
      </w:r>
      <w:r w:rsidR="000C41A9">
        <w:rPr>
          <w:rFonts w:ascii="Arial" w:hAnsi="Arial" w:cs="Arial"/>
          <w:bCs/>
          <w:noProof/>
          <w:sz w:val="30"/>
          <w:szCs w:val="30"/>
          <w:lang w:val="uz-Cyrl-UZ"/>
        </w:rPr>
        <w:t>с</w:t>
      </w:r>
      <w:r w:rsidRPr="002D7911">
        <w:rPr>
          <w:rFonts w:ascii="Arial" w:hAnsi="Arial" w:cs="Arial"/>
          <w:bCs/>
          <w:noProof/>
          <w:sz w:val="30"/>
          <w:szCs w:val="30"/>
          <w:lang w:val="uz-Cyrl-UZ"/>
        </w:rPr>
        <w:t xml:space="preserve"> на рынке, направлены в профильные министерства.</w:t>
      </w:r>
    </w:p>
    <w:sectPr w:rsidR="00816865" w:rsidSect="00F76E2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70BC"/>
    <w:multiLevelType w:val="hybridMultilevel"/>
    <w:tmpl w:val="702EF4A8"/>
    <w:lvl w:ilvl="0" w:tplc="9FCCC3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EA"/>
    <w:rsid w:val="000219F3"/>
    <w:rsid w:val="000461CE"/>
    <w:rsid w:val="00066FD8"/>
    <w:rsid w:val="000B4294"/>
    <w:rsid w:val="000C41A9"/>
    <w:rsid w:val="000F1F3C"/>
    <w:rsid w:val="0013567B"/>
    <w:rsid w:val="00142E1E"/>
    <w:rsid w:val="00201CF1"/>
    <w:rsid w:val="002D7911"/>
    <w:rsid w:val="003914D0"/>
    <w:rsid w:val="00397CA2"/>
    <w:rsid w:val="003B5AEA"/>
    <w:rsid w:val="00473366"/>
    <w:rsid w:val="004A17DB"/>
    <w:rsid w:val="005A1405"/>
    <w:rsid w:val="005A7E4F"/>
    <w:rsid w:val="00605DBE"/>
    <w:rsid w:val="00651FDE"/>
    <w:rsid w:val="006611F8"/>
    <w:rsid w:val="006C37DD"/>
    <w:rsid w:val="00742D80"/>
    <w:rsid w:val="00753DDA"/>
    <w:rsid w:val="00757DF3"/>
    <w:rsid w:val="00800A81"/>
    <w:rsid w:val="00803D1D"/>
    <w:rsid w:val="00807F5B"/>
    <w:rsid w:val="00816865"/>
    <w:rsid w:val="008A3938"/>
    <w:rsid w:val="009046D4"/>
    <w:rsid w:val="0095140D"/>
    <w:rsid w:val="009B774E"/>
    <w:rsid w:val="00AB7BEE"/>
    <w:rsid w:val="00AF479B"/>
    <w:rsid w:val="00B11718"/>
    <w:rsid w:val="00B1460C"/>
    <w:rsid w:val="00BB4C42"/>
    <w:rsid w:val="00BB513F"/>
    <w:rsid w:val="00C02A23"/>
    <w:rsid w:val="00CF0754"/>
    <w:rsid w:val="00D237A6"/>
    <w:rsid w:val="00D42921"/>
    <w:rsid w:val="00D65847"/>
    <w:rsid w:val="00DB051F"/>
    <w:rsid w:val="00DC4E45"/>
    <w:rsid w:val="00E64C8D"/>
    <w:rsid w:val="00E64D8A"/>
    <w:rsid w:val="00E66C5F"/>
    <w:rsid w:val="00E76C07"/>
    <w:rsid w:val="00E80FFD"/>
    <w:rsid w:val="00EE3F9B"/>
    <w:rsid w:val="00F15809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72CF"/>
  <w15:chartTrackingRefBased/>
  <w15:docId w15:val="{7FE65402-1DF5-4D7B-9C41-FE976889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2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Турабоев Х. Мохир</dc:creator>
  <cp:keywords/>
  <dc:description/>
  <cp:lastModifiedBy>Улугбек Пулатов</cp:lastModifiedBy>
  <cp:revision>2</cp:revision>
  <dcterms:created xsi:type="dcterms:W3CDTF">2020-12-22T09:09:00Z</dcterms:created>
  <dcterms:modified xsi:type="dcterms:W3CDTF">2020-12-22T09:09:00Z</dcterms:modified>
</cp:coreProperties>
</file>